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4536" w:type="dxa"/>
        <w:tblLook w:val="0000" w:firstRow="0" w:lastRow="0" w:firstColumn="0" w:lastColumn="0" w:noHBand="0" w:noVBand="0"/>
      </w:tblPr>
      <w:tblGrid>
        <w:gridCol w:w="5670"/>
      </w:tblGrid>
      <w:tr w:rsidR="00657D81" w:rsidTr="00FF1A30">
        <w:trPr>
          <w:trHeight w:val="1830"/>
        </w:trPr>
        <w:tc>
          <w:tcPr>
            <w:tcW w:w="5670" w:type="dxa"/>
          </w:tcPr>
          <w:p w:rsidR="00657D81" w:rsidRPr="00FF1A30" w:rsidRDefault="00657D81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F1A30" w:rsidRPr="00FF1A30" w:rsidRDefault="00FF1A30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81" w:rsidRPr="00FF1A30" w:rsidRDefault="00FF1A30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инистерства экологии и природных ресурсов</w:t>
            </w:r>
          </w:p>
          <w:p w:rsidR="00657D81" w:rsidRPr="00FF1A30" w:rsidRDefault="00657D81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:rsidR="00657D81" w:rsidRPr="00FF1A30" w:rsidRDefault="00FF1A30" w:rsidP="00FF1A30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83C84" w:rsidRPr="00FF1A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г. №_</w:t>
            </w:r>
            <w:r w:rsidRPr="00FF1A3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657D81" w:rsidRPr="00FF1A3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657D81" w:rsidRDefault="00657D81" w:rsidP="00FF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контрольной (надзорной)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</w:p>
    <w:p w:rsidR="00826EE6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экологии и природных ресурсов Нижегородской области </w:t>
      </w:r>
    </w:p>
    <w:p w:rsidR="00826EE6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Pr="00305E9D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</w:p>
    <w:p w:rsidR="00183C84" w:rsidRPr="00305E9D" w:rsidRDefault="00183C84" w:rsidP="00305E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hAnsi="Times New Roman" w:cs="Times New Roman"/>
          <w:sz w:val="28"/>
          <w:szCs w:val="28"/>
        </w:rPr>
        <w:t>экологического контроля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 за 2025 год</w:t>
      </w:r>
    </w:p>
    <w:p w:rsidR="00657D81" w:rsidRPr="00305E9D" w:rsidRDefault="00657D81" w:rsidP="00305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EE6" w:rsidRPr="00305E9D" w:rsidRDefault="00826EE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05E9D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:rsidR="00826EE6" w:rsidRPr="00305E9D" w:rsidRDefault="00826EE6" w:rsidP="00305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6EE6" w:rsidRPr="00305E9D" w:rsidRDefault="00657D8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Настоящий доклад о правоприменительной практике </w:t>
      </w:r>
      <w:r w:rsidR="00183C84" w:rsidRPr="00305E9D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экологического контроля (надзора)</w:t>
      </w:r>
      <w:r w:rsidR="005C3C3B" w:rsidRPr="00305E9D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5C3C3B" w:rsidRPr="00305E9D">
        <w:rPr>
          <w:rFonts w:ascii="Times New Roman" w:hAnsi="Times New Roman" w:cs="Times New Roman"/>
          <w:sz w:val="28"/>
          <w:szCs w:val="28"/>
        </w:rPr>
        <w:br/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47 Федерального закона от 31.07.2020 </w:t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контроле</w:t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br/>
        <w:t xml:space="preserve"> в Российской Федерации» (далее </w:t>
      </w:r>
      <w:r w:rsidR="00F81E61" w:rsidRPr="00305E9D">
        <w:rPr>
          <w:rFonts w:ascii="Times New Roman" w:eastAsia="Calibri" w:hAnsi="Times New Roman" w:cs="Times New Roman"/>
          <w:sz w:val="28"/>
          <w:szCs w:val="28"/>
        </w:rPr>
        <w:t>– Закон о контроле</w:t>
      </w:r>
      <w:r w:rsidR="005C3C3B" w:rsidRPr="00305E9D">
        <w:rPr>
          <w:rFonts w:ascii="Times New Roman" w:eastAsia="Calibri" w:hAnsi="Times New Roman" w:cs="Times New Roman"/>
          <w:sz w:val="28"/>
          <w:szCs w:val="28"/>
        </w:rPr>
        <w:t>)</w:t>
      </w:r>
      <w:r w:rsidR="00826EE6" w:rsidRPr="00305E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6EE6" w:rsidRPr="00305E9D" w:rsidRDefault="00826EE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Уполномоченным органом на осуществление регионального государственного экологического контроля (надзора) на территории Нижегородской области в соответствии с Положением о министерстве экологии и природных ресурсов Нижегородской области, утвержденным постановлением Правительства Нижегородской области от 31 декабря 2010 г. № 965 является министерство экологии и природных ресурсов Нижегородской области (далее – министерство).</w:t>
      </w:r>
    </w:p>
    <w:p w:rsidR="00826EE6" w:rsidRPr="00305E9D" w:rsidRDefault="00826EE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осуществления регионального государственного экологического контроля (надзора) на территории Нижегородской области установлен постановлением Правительства Нижегородской области от 28.10.2021 </w:t>
      </w:r>
      <w:r w:rsidR="007317E2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№ 962 «Об утверждении Положения о региональном государственном экологическом контроле (надзоре) на территории Нижегородской области» (далее – Положение).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Обобщение правоприменительной практики является одним из видов профилактических мероприятий, осуществляемых министерством и проводится для решения следующих задач: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</w:t>
      </w:r>
      <w:r w:rsidR="001C523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5E9D">
        <w:rPr>
          <w:rFonts w:ascii="Times New Roman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F81E61" w:rsidRPr="00305E9D" w:rsidRDefault="00F81E61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lastRenderedPageBreak/>
        <w:t>Задачами обобщения правоприменительной практики являются: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1) выявление проблемных вопросов применения Министерством обязательных требований;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2) 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BE0755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и их реализация;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3) 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4) выявление избыточных контрольно-надзорных функций, подготовка</w:t>
      </w:r>
      <w:r w:rsidR="00BE0755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и внесение предложений по их устранению;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>5) подготовка предложений по совершенствованию законодательства;</w:t>
      </w:r>
    </w:p>
    <w:p w:rsidR="00B33FF6" w:rsidRPr="00305E9D" w:rsidRDefault="00B33FF6" w:rsidP="00305E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E9D">
        <w:rPr>
          <w:rFonts w:ascii="Times New Roman" w:eastAsia="Calibri" w:hAnsi="Times New Roman" w:cs="Times New Roman"/>
          <w:sz w:val="28"/>
          <w:szCs w:val="28"/>
        </w:rPr>
        <w:t xml:space="preserve">6) выявление типичных нарушений обязательных требований и подготовка предложений по реализации профилактических мероприятий для </w:t>
      </w:r>
      <w:r w:rsidR="00BE0755" w:rsidRPr="00305E9D">
        <w:rPr>
          <w:rFonts w:ascii="Times New Roman" w:eastAsia="Calibri" w:hAnsi="Times New Roman" w:cs="Times New Roman"/>
          <w:sz w:val="28"/>
          <w:szCs w:val="28"/>
        </w:rPr>
        <w:br/>
      </w:r>
      <w:r w:rsidRPr="00305E9D">
        <w:rPr>
          <w:rFonts w:ascii="Times New Roman" w:eastAsia="Calibri" w:hAnsi="Times New Roman" w:cs="Times New Roman"/>
          <w:sz w:val="28"/>
          <w:szCs w:val="28"/>
        </w:rPr>
        <w:t>их предупреждения.</w:t>
      </w:r>
    </w:p>
    <w:p w:rsidR="00B33FF6" w:rsidRPr="00305E9D" w:rsidRDefault="00B33FF6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3E22" w:rsidRPr="00305E9D" w:rsidRDefault="00B13E22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A48C0"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="001F51E6" w:rsidRPr="00305E9D">
        <w:rPr>
          <w:rFonts w:ascii="Times New Roman" w:hAnsi="Times New Roman" w:cs="Times New Roman"/>
          <w:b/>
          <w:color w:val="000000"/>
          <w:sz w:val="28"/>
          <w:szCs w:val="28"/>
        </w:rPr>
        <w:t>ведения о проведенных профилактических мероприятиях</w:t>
      </w:r>
    </w:p>
    <w:p w:rsidR="00B33FF6" w:rsidRPr="00305E9D" w:rsidRDefault="00B33FF6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378F" w:rsidRPr="00305E9D" w:rsidRDefault="009C378F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В настоящее время тенденцией контрольно-надзорной деятельности является переориентирование государством органов контроля с проведения проверок на применение превентивных мер, направленных на предупреждение правонарушений в будущем и контрольная (надзорная) деятельность министерства в 2025 году в значительной мере была направлена на предупреждение нарушений обязательных требований природоохранного законодательства и проведение профилактических мероприятий.</w:t>
      </w:r>
    </w:p>
    <w:p w:rsidR="009C378F" w:rsidRPr="00305E9D" w:rsidRDefault="009C378F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Так, в течение 2025 года министерством проведено 945 профилактических мероприятий, в том числе: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информирование (количество фактов размещения информации на официальном сайте контрольного (надзорного) органа) – 4;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 – 1;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объявлен</w:t>
      </w:r>
      <w:r w:rsidRPr="00305E9D">
        <w:rPr>
          <w:rFonts w:ascii="Times New Roman" w:hAnsi="Times New Roman" w:cs="Times New Roman"/>
          <w:sz w:val="28"/>
          <w:szCs w:val="28"/>
        </w:rPr>
        <w:t xml:space="preserve">о </w:t>
      </w:r>
      <w:r w:rsidR="009C378F" w:rsidRPr="00305E9D">
        <w:rPr>
          <w:rFonts w:ascii="Times New Roman" w:hAnsi="Times New Roman" w:cs="Times New Roman"/>
          <w:sz w:val="28"/>
          <w:szCs w:val="28"/>
        </w:rPr>
        <w:t>предостережени</w:t>
      </w:r>
      <w:r w:rsidRPr="00305E9D">
        <w:rPr>
          <w:rFonts w:ascii="Times New Roman" w:hAnsi="Times New Roman" w:cs="Times New Roman"/>
          <w:sz w:val="28"/>
          <w:szCs w:val="28"/>
        </w:rPr>
        <w:t>й</w:t>
      </w:r>
      <w:r w:rsidR="009C378F" w:rsidRPr="00305E9D">
        <w:rPr>
          <w:rFonts w:ascii="Times New Roman" w:hAnsi="Times New Roman" w:cs="Times New Roman"/>
          <w:sz w:val="28"/>
          <w:szCs w:val="28"/>
        </w:rPr>
        <w:t xml:space="preserve"> – 771;</w:t>
      </w:r>
    </w:p>
    <w:p w:rsidR="009C378F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консультирование по вопросам, связанным с организацией и осуществлением регионального государственного контроля и разъяснением действующего </w:t>
      </w:r>
      <w:r w:rsidRPr="00305E9D">
        <w:rPr>
          <w:rFonts w:ascii="Times New Roman" w:hAnsi="Times New Roman" w:cs="Times New Roman"/>
          <w:sz w:val="28"/>
          <w:szCs w:val="28"/>
        </w:rPr>
        <w:t xml:space="preserve">природоохранного законодательства </w:t>
      </w:r>
      <w:r w:rsidR="009C378F" w:rsidRPr="00305E9D">
        <w:rPr>
          <w:rFonts w:ascii="Times New Roman" w:hAnsi="Times New Roman" w:cs="Times New Roman"/>
          <w:sz w:val="28"/>
          <w:szCs w:val="28"/>
        </w:rPr>
        <w:t>– 165;</w:t>
      </w:r>
    </w:p>
    <w:p w:rsidR="009C378F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</w:t>
      </w:r>
      <w:r w:rsidR="009508F1"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="009C378F" w:rsidRPr="00305E9D">
        <w:rPr>
          <w:rFonts w:ascii="Times New Roman" w:hAnsi="Times New Roman" w:cs="Times New Roman"/>
          <w:sz w:val="28"/>
          <w:szCs w:val="28"/>
        </w:rPr>
        <w:t>2.</w:t>
      </w:r>
    </w:p>
    <w:p w:rsidR="00AB5A53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По результатам анализа проведенных профилактических мероприятий к</w:t>
      </w:r>
      <w:r w:rsidR="00AB5A53" w:rsidRPr="00305E9D">
        <w:rPr>
          <w:rFonts w:ascii="Times New Roman" w:hAnsi="Times New Roman" w:cs="Times New Roman"/>
          <w:sz w:val="28"/>
          <w:szCs w:val="28"/>
        </w:rPr>
        <w:t xml:space="preserve"> типовым нарушениям в области охраны окружающей среды относятся: </w:t>
      </w:r>
    </w:p>
    <w:p w:rsidR="00AB5A53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не</w:t>
      </w:r>
      <w:r w:rsidR="00AB5A53" w:rsidRPr="00305E9D">
        <w:rPr>
          <w:rFonts w:ascii="Times New Roman" w:hAnsi="Times New Roman" w:cs="Times New Roman"/>
          <w:sz w:val="28"/>
          <w:szCs w:val="28"/>
        </w:rPr>
        <w:t>соблюдение требований при обращении с отходами производства и потребления;</w:t>
      </w:r>
    </w:p>
    <w:p w:rsidR="00AB5A53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не</w:t>
      </w:r>
      <w:r w:rsidR="00AB5A53" w:rsidRPr="00305E9D">
        <w:rPr>
          <w:rFonts w:ascii="Times New Roman" w:hAnsi="Times New Roman" w:cs="Times New Roman"/>
          <w:sz w:val="28"/>
          <w:szCs w:val="28"/>
        </w:rPr>
        <w:t>соблюдение требований в области охраны и использования водных объектов;</w:t>
      </w:r>
    </w:p>
    <w:p w:rsidR="009C378F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не</w:t>
      </w:r>
      <w:r w:rsidR="00AB5A53" w:rsidRPr="00305E9D">
        <w:rPr>
          <w:rFonts w:ascii="Times New Roman" w:hAnsi="Times New Roman" w:cs="Times New Roman"/>
          <w:sz w:val="28"/>
          <w:szCs w:val="28"/>
        </w:rPr>
        <w:t>представление отчета о результатах производственного экологического контроля.</w:t>
      </w:r>
    </w:p>
    <w:p w:rsidR="00AB5A53" w:rsidRPr="00305E9D" w:rsidRDefault="009508F1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В целях предупреждения правонарушений, устранения существующих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</w:r>
      <w:r w:rsidRPr="00305E9D">
        <w:rPr>
          <w:rFonts w:ascii="Times New Roman" w:hAnsi="Times New Roman" w:cs="Times New Roman"/>
          <w:sz w:val="28"/>
          <w:szCs w:val="28"/>
        </w:rPr>
        <w:t xml:space="preserve">и потенциальных условий, причин и факторов, способных привести к нарушению </w:t>
      </w:r>
      <w:r w:rsidRPr="00305E9D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законодательства ежегодно разрабатывается</w:t>
      </w:r>
      <w:r w:rsidR="005D34A9" w:rsidRPr="00305E9D">
        <w:rPr>
          <w:rFonts w:ascii="Times New Roman" w:hAnsi="Times New Roman" w:cs="Times New Roman"/>
          <w:sz w:val="28"/>
          <w:szCs w:val="28"/>
        </w:rPr>
        <w:t xml:space="preserve">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  <w:t xml:space="preserve">и утверждается </w:t>
      </w:r>
      <w:r w:rsidRPr="00305E9D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по региональному государственному контролю</w:t>
      </w:r>
      <w:r w:rsidR="005D34A9" w:rsidRPr="00305E9D">
        <w:rPr>
          <w:rFonts w:ascii="Times New Roman" w:hAnsi="Times New Roman" w:cs="Times New Roman"/>
          <w:sz w:val="28"/>
          <w:szCs w:val="28"/>
        </w:rPr>
        <w:t xml:space="preserve">.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  <w:t xml:space="preserve">На 2025 год </w:t>
      </w:r>
      <w:r w:rsidRPr="00305E9D">
        <w:rPr>
          <w:rFonts w:ascii="Times New Roman" w:hAnsi="Times New Roman" w:cs="Times New Roman"/>
          <w:sz w:val="28"/>
          <w:szCs w:val="28"/>
        </w:rPr>
        <w:t xml:space="preserve">Программа профилактики утверждена приказом от 20 декабря 2024 г. </w:t>
      </w:r>
      <w:r w:rsidR="005D34A9" w:rsidRPr="00305E9D">
        <w:rPr>
          <w:rFonts w:ascii="Times New Roman" w:hAnsi="Times New Roman" w:cs="Times New Roman"/>
          <w:sz w:val="28"/>
          <w:szCs w:val="28"/>
        </w:rPr>
        <w:br/>
      </w:r>
      <w:r w:rsidRPr="00305E9D">
        <w:rPr>
          <w:rFonts w:ascii="Times New Roman" w:hAnsi="Times New Roman" w:cs="Times New Roman"/>
          <w:sz w:val="28"/>
          <w:szCs w:val="28"/>
        </w:rPr>
        <w:t>№ 319-493/24П/од.</w:t>
      </w:r>
    </w:p>
    <w:p w:rsidR="00AB5A53" w:rsidRPr="00305E9D" w:rsidRDefault="00AB5A53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4A9" w:rsidRPr="00305E9D" w:rsidRDefault="004C7862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A48C0"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ведения о </w:t>
      </w:r>
      <w:r w:rsidR="005D34A9" w:rsidRPr="00305E9D">
        <w:rPr>
          <w:rFonts w:ascii="Times New Roman" w:hAnsi="Times New Roman" w:cs="Times New Roman"/>
          <w:b/>
          <w:color w:val="000000"/>
          <w:sz w:val="28"/>
          <w:szCs w:val="28"/>
        </w:rPr>
        <w:t>контрольных (надзорных) мероприятиях, специальных режимах государственного контроля</w:t>
      </w:r>
    </w:p>
    <w:p w:rsidR="005D34A9" w:rsidRPr="00305E9D" w:rsidRDefault="005D34A9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34A9" w:rsidRPr="00305E9D" w:rsidRDefault="005D34A9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Нижегородской области в рамках осуществления регионального государственного экологического контроля (надзора) проведено 1852 контрольных (надзорных) мероприятия, в том числе:</w:t>
      </w:r>
    </w:p>
    <w:p w:rsidR="005D34A9" w:rsidRPr="00305E9D" w:rsidRDefault="005D34A9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– 7 контрольных (надзорных) мероприятий с взаимодействием, из них 7 выездная проверка, в том числе:</w:t>
      </w:r>
    </w:p>
    <w:p w:rsidR="005D34A9" w:rsidRPr="00305E9D" w:rsidRDefault="005D34A9" w:rsidP="00305E9D">
      <w:pPr>
        <w:pStyle w:val="a5"/>
        <w:numPr>
          <w:ilvl w:val="2"/>
          <w:numId w:val="8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5 в отношении субъектов малого и среднего предпринимательства;</w:t>
      </w:r>
    </w:p>
    <w:p w:rsidR="005D34A9" w:rsidRPr="00305E9D" w:rsidRDefault="005D34A9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– 1845 м</w:t>
      </w:r>
      <w:r w:rsidR="007408BD" w:rsidRPr="00305E9D">
        <w:rPr>
          <w:rFonts w:ascii="Times New Roman" w:hAnsi="Times New Roman" w:cs="Times New Roman"/>
          <w:sz w:val="28"/>
          <w:szCs w:val="28"/>
        </w:rPr>
        <w:t>ероприятий без взаимодействия</w:t>
      </w:r>
      <w:r w:rsidRPr="00305E9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D34A9" w:rsidRPr="00305E9D" w:rsidRDefault="005D34A9" w:rsidP="00305E9D">
      <w:pPr>
        <w:pStyle w:val="a5"/>
        <w:numPr>
          <w:ilvl w:val="2"/>
          <w:numId w:val="6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выездное обследование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– 1532;</w:t>
      </w:r>
    </w:p>
    <w:p w:rsidR="005D34A9" w:rsidRPr="00305E9D" w:rsidRDefault="005D34A9" w:rsidP="00305E9D">
      <w:pPr>
        <w:pStyle w:val="a5"/>
        <w:numPr>
          <w:ilvl w:val="2"/>
          <w:numId w:val="6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</w:t>
      </w:r>
      <w:r w:rsidRPr="00305E9D">
        <w:rPr>
          <w:rFonts w:ascii="Times New Roman" w:hAnsi="Times New Roman" w:cs="Times New Roman"/>
          <w:sz w:val="28"/>
          <w:szCs w:val="28"/>
        </w:rPr>
        <w:t xml:space="preserve"> – 313.</w:t>
      </w:r>
    </w:p>
    <w:p w:rsidR="009867BC" w:rsidRPr="00305E9D" w:rsidRDefault="009867BC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Количество внеплановых контрольных (надзорных) мероприятий, проверок, заявления о согласовании проведения которых направлялись в органы прокуратуры и по которым получен отказ в согласовании – 40. Основными причинами отказа является отсутствие оснований для проведения контрольных (надзорных) мероприятий, неправильно</w:t>
      </w:r>
      <w:r w:rsidR="001C5232">
        <w:rPr>
          <w:rFonts w:ascii="Times New Roman" w:hAnsi="Times New Roman" w:cs="Times New Roman"/>
          <w:sz w:val="28"/>
          <w:szCs w:val="28"/>
        </w:rPr>
        <w:t>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1C5232">
        <w:rPr>
          <w:rFonts w:ascii="Times New Roman" w:hAnsi="Times New Roman" w:cs="Times New Roman"/>
          <w:sz w:val="28"/>
          <w:szCs w:val="28"/>
        </w:rPr>
        <w:t>ие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C5232">
        <w:rPr>
          <w:rFonts w:ascii="Times New Roman" w:hAnsi="Times New Roman" w:cs="Times New Roman"/>
          <w:sz w:val="28"/>
          <w:szCs w:val="28"/>
        </w:rPr>
        <w:t>ов</w:t>
      </w:r>
      <w:r w:rsidRPr="00305E9D">
        <w:rPr>
          <w:rFonts w:ascii="Times New Roman" w:hAnsi="Times New Roman" w:cs="Times New Roman"/>
          <w:sz w:val="28"/>
          <w:szCs w:val="28"/>
        </w:rPr>
        <w:t xml:space="preserve">. В целях минимизации отказов в согласовании проводятся следующие мероприятия: </w:t>
      </w:r>
    </w:p>
    <w:p w:rsidR="009867BC" w:rsidRPr="00305E9D" w:rsidRDefault="009867BC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мониторинг количества отказов в согласовании и анализ причин;</w:t>
      </w:r>
    </w:p>
    <w:p w:rsidR="005D34A9" w:rsidRPr="00305E9D" w:rsidRDefault="009867BC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 внутреннее обучение сотрудников, ответственных за проведение и согласование мероприятий.</w:t>
      </w:r>
    </w:p>
    <w:p w:rsidR="009867BC" w:rsidRPr="00305E9D" w:rsidRDefault="009867BC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По результатам проведенных 7 </w:t>
      </w:r>
      <w:r w:rsidRPr="00305E9D">
        <w:rPr>
          <w:rFonts w:ascii="Times New Roman" w:hAnsi="Times New Roman" w:cs="Times New Roman"/>
          <w:sz w:val="28"/>
          <w:szCs w:val="28"/>
        </w:rPr>
        <w:t>контрольных (надзорных) мероприятий с взаимодействием</w:t>
      </w:r>
      <w:r w:rsidRPr="00305E9D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 выявлены у 6 </w:t>
      </w:r>
      <w:r w:rsidR="00590F40" w:rsidRPr="00305E9D">
        <w:rPr>
          <w:rFonts w:ascii="Times New Roman" w:hAnsi="Times New Roman" w:cs="Times New Roman"/>
          <w:sz w:val="28"/>
          <w:szCs w:val="28"/>
        </w:rPr>
        <w:t>контролируемых</w:t>
      </w:r>
      <w:r w:rsidRPr="00305E9D">
        <w:rPr>
          <w:rFonts w:ascii="Times New Roman" w:hAnsi="Times New Roman" w:cs="Times New Roman"/>
          <w:sz w:val="28"/>
          <w:szCs w:val="28"/>
        </w:rPr>
        <w:t xml:space="preserve"> лиц, а общее количество выявленных нарушений – 75.</w:t>
      </w:r>
    </w:p>
    <w:p w:rsidR="00590F40" w:rsidRPr="00305E9D" w:rsidRDefault="00590F40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Обще</w:t>
      </w:r>
      <w:r w:rsidR="001C5232">
        <w:rPr>
          <w:rFonts w:ascii="Times New Roman" w:hAnsi="Times New Roman" w:cs="Times New Roman"/>
          <w:sz w:val="28"/>
          <w:szCs w:val="28"/>
        </w:rPr>
        <w:t>е</w:t>
      </w:r>
      <w:r w:rsidRPr="00305E9D">
        <w:rPr>
          <w:rFonts w:ascii="Times New Roman" w:hAnsi="Times New Roman" w:cs="Times New Roman"/>
          <w:sz w:val="28"/>
          <w:szCs w:val="28"/>
        </w:rPr>
        <w:t xml:space="preserve"> количество нарушений обязательных требований, выявленных по результатам проведенных мероприятий </w:t>
      </w:r>
      <w:r w:rsidRPr="00305E9D">
        <w:rPr>
          <w:rFonts w:ascii="Times New Roman" w:hAnsi="Times New Roman" w:cs="Times New Roman"/>
          <w:sz w:val="28"/>
          <w:szCs w:val="28"/>
        </w:rPr>
        <w:t>без взаимодействия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с контролируемыми лица</w:t>
      </w:r>
      <w:r w:rsidR="001C5232">
        <w:rPr>
          <w:rFonts w:ascii="Times New Roman" w:hAnsi="Times New Roman" w:cs="Times New Roman"/>
          <w:sz w:val="28"/>
          <w:szCs w:val="28"/>
        </w:rPr>
        <w:t>ми,</w:t>
      </w:r>
      <w:r w:rsidRPr="00305E9D">
        <w:rPr>
          <w:rFonts w:ascii="Times New Roman" w:hAnsi="Times New Roman" w:cs="Times New Roman"/>
          <w:sz w:val="28"/>
          <w:szCs w:val="28"/>
        </w:rPr>
        <w:t xml:space="preserve"> составляет 535, что составляет 87</w:t>
      </w:r>
      <w:r w:rsidRPr="00305E9D">
        <w:rPr>
          <w:rFonts w:ascii="Times New Roman" w:hAnsi="Times New Roman" w:cs="Times New Roman"/>
          <w:sz w:val="28"/>
          <w:szCs w:val="28"/>
        </w:rPr>
        <w:t xml:space="preserve">% от общего числа </w:t>
      </w:r>
      <w:r w:rsidRPr="00305E9D">
        <w:rPr>
          <w:rFonts w:ascii="Times New Roman" w:hAnsi="Times New Roman" w:cs="Times New Roman"/>
          <w:sz w:val="28"/>
          <w:szCs w:val="28"/>
        </w:rPr>
        <w:t>выявленных нарушений обязательных требований при проведении контрольных (надзорных) мероприятий.</w:t>
      </w:r>
    </w:p>
    <w:p w:rsidR="001C5232" w:rsidRPr="001C5232" w:rsidRDefault="001C5232" w:rsidP="001C5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32">
        <w:rPr>
          <w:rFonts w:ascii="Times New Roman" w:hAnsi="Times New Roman" w:cs="Times New Roman"/>
          <w:sz w:val="28"/>
          <w:szCs w:val="28"/>
        </w:rPr>
        <w:t>В 2025 году 3 случая оспаривания решений, действий (бездействия) должностных лиц министерства, из них в порядке досудебного обжалования 1 решение (действие), по результатам рассмотрения принято решение об отказе в удовлетворении заявленных требований.</w:t>
      </w:r>
    </w:p>
    <w:p w:rsidR="001C5232" w:rsidRPr="001C5232" w:rsidRDefault="001C5232" w:rsidP="001C5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32">
        <w:rPr>
          <w:rFonts w:ascii="Times New Roman" w:hAnsi="Times New Roman" w:cs="Times New Roman"/>
          <w:sz w:val="28"/>
          <w:szCs w:val="28"/>
        </w:rPr>
        <w:t>В судебном порядке обжаловано 2 решения о привлечении контролируемого лица к административной ответственности, из них в 1 случае судом принято решение об удовлетворении заявленных требований.</w:t>
      </w:r>
    </w:p>
    <w:p w:rsidR="001C5232" w:rsidRDefault="001C5232" w:rsidP="001C52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32">
        <w:rPr>
          <w:rFonts w:ascii="Times New Roman" w:hAnsi="Times New Roman" w:cs="Times New Roman"/>
          <w:sz w:val="28"/>
          <w:szCs w:val="28"/>
        </w:rPr>
        <w:t xml:space="preserve">Права юридических лиц при организации и проведении </w:t>
      </w:r>
      <w:r w:rsidRPr="00305E9D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Pr="001C5232">
        <w:rPr>
          <w:rFonts w:ascii="Times New Roman" w:hAnsi="Times New Roman" w:cs="Times New Roman"/>
          <w:sz w:val="28"/>
          <w:szCs w:val="28"/>
        </w:rPr>
        <w:t xml:space="preserve"> в 2025 году соблюдены.</w:t>
      </w:r>
    </w:p>
    <w:p w:rsidR="00590F40" w:rsidRPr="00305E9D" w:rsidRDefault="00590F40" w:rsidP="001C52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</w:t>
      </w:r>
      <w:r w:rsidR="001C5232"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обязательных требований,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C5232">
        <w:rPr>
          <w:rFonts w:ascii="Times New Roman" w:hAnsi="Times New Roman" w:cs="Times New Roman"/>
          <w:sz w:val="28"/>
          <w:szCs w:val="28"/>
        </w:rPr>
        <w:t>выявленных в рамках контрольных</w:t>
      </w:r>
      <w:r w:rsidR="001C5232" w:rsidRPr="00305E9D">
        <w:rPr>
          <w:rFonts w:ascii="Times New Roman" w:hAnsi="Times New Roman" w:cs="Times New Roman"/>
          <w:sz w:val="28"/>
          <w:szCs w:val="28"/>
        </w:rPr>
        <w:t xml:space="preserve"> (надзорных) мероприятий</w:t>
      </w:r>
      <w:r w:rsidR="007A48C0" w:rsidRPr="00305E9D">
        <w:rPr>
          <w:rFonts w:ascii="Times New Roman" w:hAnsi="Times New Roman" w:cs="Times New Roman"/>
          <w:sz w:val="28"/>
          <w:szCs w:val="28"/>
        </w:rPr>
        <w:t xml:space="preserve">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отнести:</w:t>
      </w:r>
    </w:p>
    <w:p w:rsidR="00590F40" w:rsidRPr="00305E9D" w:rsidRDefault="00590F40" w:rsidP="00305E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lastRenderedPageBreak/>
        <w:t>-– нарушение требований законодательства в области обращения с отходами производства и потребления;</w:t>
      </w:r>
    </w:p>
    <w:p w:rsidR="00590F40" w:rsidRPr="00305E9D" w:rsidRDefault="00590F40" w:rsidP="00305E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– нарушение условий решений на право пользования водными объектами и на</w:t>
      </w:r>
      <w:r w:rsidRPr="00305E9D">
        <w:rPr>
          <w:rFonts w:ascii="Times New Roman" w:hAnsi="Times New Roman" w:cs="Times New Roman"/>
          <w:sz w:val="28"/>
          <w:szCs w:val="28"/>
        </w:rPr>
        <w:t>рушение правил водопользования</w:t>
      </w:r>
      <w:r w:rsidR="00B02C6F" w:rsidRPr="00305E9D">
        <w:rPr>
          <w:rFonts w:ascii="Times New Roman" w:hAnsi="Times New Roman" w:cs="Times New Roman"/>
          <w:sz w:val="28"/>
          <w:szCs w:val="28"/>
        </w:rPr>
        <w:t>;</w:t>
      </w:r>
    </w:p>
    <w:p w:rsidR="00B02C6F" w:rsidRPr="00305E9D" w:rsidRDefault="00B02C6F" w:rsidP="00305E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– непредставление и несвоевременное представление отчета о результатах производственного экологического контроля.</w:t>
      </w:r>
    </w:p>
    <w:p w:rsidR="00590F40" w:rsidRPr="00305E9D" w:rsidRDefault="00590F40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48C0" w:rsidRPr="00305E9D" w:rsidRDefault="007A48C0" w:rsidP="00305E9D">
      <w:pPr>
        <w:spacing w:after="0" w:line="240" w:lineRule="auto"/>
        <w:ind w:right="28"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ведения </w:t>
      </w:r>
      <w:r w:rsidRPr="00305E9D">
        <w:rPr>
          <w:rFonts w:ascii="Times New Roman" w:hAnsi="Times New Roman" w:cs="Times New Roman"/>
          <w:b/>
          <w:color w:val="000000"/>
          <w:sz w:val="28"/>
          <w:szCs w:val="28"/>
        </w:rPr>
        <w:t>о производстве по делам об административных правонарушениях и мерах административной ответственности</w:t>
      </w:r>
    </w:p>
    <w:p w:rsidR="007A48C0" w:rsidRPr="00305E9D" w:rsidRDefault="007A48C0" w:rsidP="00305E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48C0" w:rsidRPr="00305E9D" w:rsidRDefault="007A48C0" w:rsidP="00305E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E9D">
        <w:rPr>
          <w:sz w:val="28"/>
          <w:szCs w:val="28"/>
        </w:rPr>
        <w:t>Д</w:t>
      </w:r>
      <w:r w:rsidRPr="00305E9D">
        <w:rPr>
          <w:sz w:val="28"/>
          <w:szCs w:val="28"/>
        </w:rPr>
        <w:t>олжностные лица Министерства, являющиеся государственными инспекторами в области охраны окружающей среды, уполномочены составлять протоколы об административных правонарушениях, указанных в статьях 23.22, 23.23, 23.29 и пунктах 30, 31 и 37 части 2 статьи 28.3 КоАП РФ.</w:t>
      </w:r>
    </w:p>
    <w:p w:rsidR="00590F40" w:rsidRPr="00305E9D" w:rsidRDefault="007A48C0" w:rsidP="00305E9D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hAnsi="Times New Roman" w:cs="Times New Roman"/>
          <w:sz w:val="28"/>
          <w:szCs w:val="28"/>
        </w:rPr>
        <w:t>В соответствии с ч. 3.1. ст. 28.1. КоАП РФ вопрос о привлечении к административной ответственности за несоблюдение обязательных требований, оценка соблюдения которых является предметом государственного контроля, может быть решен только после проведения контрольного (надзорного) мероприятия во взаимодействии с контролируемы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лицом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предусмотренных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частями 3.2 - 3.9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 и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28.6 Кодекса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F40" w:rsidRPr="00305E9D" w:rsidRDefault="007A48C0" w:rsidP="00305E9D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3.6. ст</w:t>
      </w:r>
      <w:r w:rsidR="006154AD"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 КоАП РФ д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об административных правонарушениях, предусмотренных 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8.5.1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8.41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8.41.1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Кодекса, могут быть возбуждены без проведения контрольных (надзорных) мероприятий в случаях, если в материалах, имеющихся или поступивших в орган, осуществляющий государственный экологический надзор, содержатся достаточные данные, указывающие на наличие события административного правонарушения.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В рамках осуществления производства по делам об административных </w:t>
      </w:r>
      <w:r w:rsidR="002C235E" w:rsidRPr="00305E9D">
        <w:rPr>
          <w:rFonts w:ascii="Times New Roman" w:hAnsi="Times New Roman" w:cs="Times New Roman"/>
          <w:sz w:val="28"/>
          <w:szCs w:val="28"/>
        </w:rPr>
        <w:t xml:space="preserve">правонарушениях, в том числе поступивших на рассмотрение из иных органов </w:t>
      </w:r>
      <w:r w:rsidRPr="00305E9D">
        <w:rPr>
          <w:rFonts w:ascii="Times New Roman" w:hAnsi="Times New Roman" w:cs="Times New Roman"/>
          <w:sz w:val="28"/>
          <w:szCs w:val="28"/>
        </w:rPr>
        <w:t xml:space="preserve">в 2025 году приняты решения по </w:t>
      </w:r>
      <w:r w:rsidR="002C235E" w:rsidRPr="00305E9D">
        <w:rPr>
          <w:rFonts w:ascii="Times New Roman" w:hAnsi="Times New Roman" w:cs="Times New Roman"/>
          <w:sz w:val="28"/>
          <w:szCs w:val="28"/>
        </w:rPr>
        <w:t>512</w:t>
      </w:r>
      <w:r w:rsidRPr="00305E9D">
        <w:rPr>
          <w:rFonts w:ascii="Times New Roman" w:hAnsi="Times New Roman" w:cs="Times New Roman"/>
          <w:sz w:val="28"/>
          <w:szCs w:val="28"/>
        </w:rPr>
        <w:t xml:space="preserve"> делам об административных правонарушениях, из них: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- в отношении должностных лиц – </w:t>
      </w:r>
      <w:r w:rsidRPr="00305E9D">
        <w:rPr>
          <w:rFonts w:ascii="Times New Roman" w:hAnsi="Times New Roman" w:cs="Times New Roman"/>
          <w:sz w:val="28"/>
          <w:szCs w:val="28"/>
        </w:rPr>
        <w:t>121</w:t>
      </w:r>
      <w:r w:rsidRPr="00305E9D">
        <w:rPr>
          <w:rFonts w:ascii="Times New Roman" w:hAnsi="Times New Roman" w:cs="Times New Roman"/>
          <w:sz w:val="28"/>
          <w:szCs w:val="28"/>
        </w:rPr>
        <w:t>;</w:t>
      </w:r>
    </w:p>
    <w:p w:rsidR="005D34A9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- в</w:t>
      </w:r>
      <w:r w:rsidRPr="00305E9D">
        <w:rPr>
          <w:rFonts w:ascii="Times New Roman" w:hAnsi="Times New Roman" w:cs="Times New Roman"/>
          <w:sz w:val="28"/>
          <w:szCs w:val="28"/>
        </w:rPr>
        <w:t xml:space="preserve"> отношении юридических лиц – 2</w:t>
      </w:r>
      <w:r w:rsidR="002C235E" w:rsidRPr="00305E9D">
        <w:rPr>
          <w:rFonts w:ascii="Times New Roman" w:hAnsi="Times New Roman" w:cs="Times New Roman"/>
          <w:sz w:val="28"/>
          <w:szCs w:val="28"/>
        </w:rPr>
        <w:t>73</w:t>
      </w:r>
      <w:r w:rsidRPr="00305E9D">
        <w:rPr>
          <w:rFonts w:ascii="Times New Roman" w:hAnsi="Times New Roman" w:cs="Times New Roman"/>
          <w:sz w:val="28"/>
          <w:szCs w:val="28"/>
        </w:rPr>
        <w:t>;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в отношении граждан – </w:t>
      </w:r>
      <w:r w:rsidR="002C235E" w:rsidRPr="00305E9D">
        <w:rPr>
          <w:rFonts w:ascii="Times New Roman" w:hAnsi="Times New Roman" w:cs="Times New Roman"/>
          <w:sz w:val="28"/>
          <w:szCs w:val="28"/>
        </w:rPr>
        <w:t>118</w:t>
      </w:r>
      <w:r w:rsidRPr="00305E9D">
        <w:rPr>
          <w:rFonts w:ascii="Times New Roman" w:hAnsi="Times New Roman" w:cs="Times New Roman"/>
          <w:sz w:val="28"/>
          <w:szCs w:val="28"/>
        </w:rPr>
        <w:t>.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 об административных правонарушениях </w:t>
      </w:r>
      <w:r w:rsidR="002C235E" w:rsidRPr="00305E9D">
        <w:rPr>
          <w:rFonts w:ascii="Times New Roman" w:hAnsi="Times New Roman" w:cs="Times New Roman"/>
          <w:sz w:val="28"/>
          <w:szCs w:val="28"/>
        </w:rPr>
        <w:t>вынесено</w:t>
      </w:r>
      <w:r w:rsidR="001C5232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="002C235E" w:rsidRPr="00305E9D">
        <w:rPr>
          <w:rFonts w:ascii="Times New Roman" w:hAnsi="Times New Roman" w:cs="Times New Roman"/>
          <w:sz w:val="28"/>
          <w:szCs w:val="28"/>
        </w:rPr>
        <w:t>: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- </w:t>
      </w:r>
      <w:r w:rsidR="001C5232">
        <w:rPr>
          <w:rFonts w:ascii="Times New Roman" w:hAnsi="Times New Roman" w:cs="Times New Roman"/>
          <w:sz w:val="28"/>
          <w:szCs w:val="28"/>
        </w:rPr>
        <w:t>372 о</w:t>
      </w:r>
      <w:r w:rsidRPr="00305E9D">
        <w:rPr>
          <w:rFonts w:ascii="Times New Roman" w:hAnsi="Times New Roman" w:cs="Times New Roman"/>
          <w:sz w:val="28"/>
          <w:szCs w:val="28"/>
        </w:rPr>
        <w:t xml:space="preserve"> назначении административного наказания с наложе</w:t>
      </w:r>
      <w:r w:rsidR="001C5232">
        <w:rPr>
          <w:rFonts w:ascii="Times New Roman" w:hAnsi="Times New Roman" w:cs="Times New Roman"/>
          <w:sz w:val="28"/>
          <w:szCs w:val="28"/>
        </w:rPr>
        <w:t xml:space="preserve">нием административного штрафа </w:t>
      </w:r>
      <w:r w:rsidR="002C235E" w:rsidRPr="00305E9D">
        <w:rPr>
          <w:rFonts w:ascii="Times New Roman" w:hAnsi="Times New Roman" w:cs="Times New Roman"/>
          <w:sz w:val="28"/>
          <w:szCs w:val="28"/>
        </w:rPr>
        <w:t>на общую сумму 4 </w:t>
      </w:r>
      <w:r w:rsidR="00C076D4" w:rsidRPr="00305E9D">
        <w:rPr>
          <w:rFonts w:ascii="Times New Roman" w:hAnsi="Times New Roman" w:cs="Times New Roman"/>
          <w:sz w:val="28"/>
          <w:szCs w:val="28"/>
        </w:rPr>
        <w:t>319</w:t>
      </w:r>
      <w:r w:rsidR="002C235E" w:rsidRPr="00305E9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305E9D">
        <w:rPr>
          <w:rFonts w:ascii="Times New Roman" w:hAnsi="Times New Roman" w:cs="Times New Roman"/>
          <w:sz w:val="28"/>
          <w:szCs w:val="28"/>
        </w:rPr>
        <w:t>;</w:t>
      </w:r>
    </w:p>
    <w:p w:rsidR="006154AD" w:rsidRPr="00305E9D" w:rsidRDefault="006154AD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-</w:t>
      </w:r>
      <w:r w:rsidR="001C5232">
        <w:rPr>
          <w:rFonts w:ascii="Times New Roman" w:hAnsi="Times New Roman" w:cs="Times New Roman"/>
          <w:sz w:val="28"/>
          <w:szCs w:val="28"/>
        </w:rPr>
        <w:t xml:space="preserve"> 59</w:t>
      </w:r>
      <w:r w:rsidRPr="00305E9D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</w:t>
      </w:r>
      <w:r w:rsidR="001C5232">
        <w:rPr>
          <w:rFonts w:ascii="Times New Roman" w:hAnsi="Times New Roman" w:cs="Times New Roman"/>
          <w:sz w:val="28"/>
          <w:szCs w:val="28"/>
        </w:rPr>
        <w:t>аказания в виде предупреждения;</w:t>
      </w:r>
    </w:p>
    <w:p w:rsidR="002C235E" w:rsidRPr="00305E9D" w:rsidRDefault="002C235E" w:rsidP="00305E9D">
      <w:pPr>
        <w:spacing w:after="0" w:line="240" w:lineRule="auto"/>
        <w:ind w:right="2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- </w:t>
      </w:r>
      <w:r w:rsidR="001C5232">
        <w:rPr>
          <w:rFonts w:ascii="Times New Roman" w:hAnsi="Times New Roman" w:cs="Times New Roman"/>
          <w:sz w:val="28"/>
          <w:szCs w:val="28"/>
        </w:rPr>
        <w:t xml:space="preserve">81 </w:t>
      </w:r>
      <w:r w:rsidRPr="00305E9D">
        <w:rPr>
          <w:rFonts w:ascii="Times New Roman" w:hAnsi="Times New Roman" w:cs="Times New Roman"/>
          <w:sz w:val="28"/>
          <w:szCs w:val="28"/>
        </w:rPr>
        <w:t>о прекращении производства по делу об административном правонарушении.</w:t>
      </w:r>
    </w:p>
    <w:p w:rsidR="002C235E" w:rsidRPr="00305E9D" w:rsidRDefault="002C235E" w:rsidP="00305E9D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Основные т</w:t>
      </w:r>
      <w:r w:rsidRPr="00305E9D">
        <w:rPr>
          <w:rFonts w:ascii="Times New Roman" w:hAnsi="Times New Roman" w:cs="Times New Roman"/>
          <w:sz w:val="28"/>
          <w:szCs w:val="28"/>
        </w:rPr>
        <w:t>ипичные нарушения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</w:t>
      </w:r>
      <w:r w:rsidRPr="00305E9D">
        <w:rPr>
          <w:rFonts w:ascii="Times New Roman" w:hAnsi="Times New Roman" w:cs="Times New Roman"/>
          <w:sz w:val="28"/>
          <w:szCs w:val="28"/>
        </w:rPr>
        <w:t>,</w:t>
      </w:r>
      <w:r w:rsidRPr="00305E9D">
        <w:rPr>
          <w:rFonts w:ascii="Times New Roman" w:hAnsi="Times New Roman" w:cs="Times New Roman"/>
          <w:sz w:val="28"/>
          <w:szCs w:val="28"/>
        </w:rPr>
        <w:t xml:space="preserve"> которые выявлены в ходе рассмотрения административных материалов:</w:t>
      </w:r>
    </w:p>
    <w:p w:rsidR="00C076D4" w:rsidRPr="00305E9D" w:rsidRDefault="00C076D4" w:rsidP="00305E9D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– н</w:t>
      </w:r>
      <w:r w:rsidRPr="00305E9D">
        <w:rPr>
          <w:rFonts w:ascii="Times New Roman" w:hAnsi="Times New Roman" w:cs="Times New Roman"/>
          <w:sz w:val="28"/>
          <w:szCs w:val="28"/>
        </w:rPr>
        <w:t>евнесение в установленные сроки платы за негативное воздействие на окружающую среду</w:t>
      </w:r>
      <w:r w:rsidRPr="00305E9D">
        <w:rPr>
          <w:rFonts w:ascii="Times New Roman" w:hAnsi="Times New Roman" w:cs="Times New Roman"/>
          <w:sz w:val="28"/>
          <w:szCs w:val="28"/>
        </w:rPr>
        <w:t>. Привлечено к административной ответственности 235 лиц или 54% от общего числа лиц, привлеченных к административной ответственности;</w:t>
      </w:r>
    </w:p>
    <w:p w:rsidR="00243207" w:rsidRPr="00305E9D" w:rsidRDefault="00243207" w:rsidP="00305E9D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lastRenderedPageBreak/>
        <w:t xml:space="preserve">– несоблюдение требований в области охраны окружающей среды при обращении с отходами производства и потребления. </w:t>
      </w:r>
      <w:r w:rsidRPr="00305E9D">
        <w:rPr>
          <w:rFonts w:ascii="Times New Roman" w:hAnsi="Times New Roman" w:cs="Times New Roman"/>
          <w:sz w:val="28"/>
          <w:szCs w:val="28"/>
        </w:rPr>
        <w:t xml:space="preserve">Привлечено к административной ответственности </w:t>
      </w:r>
      <w:r w:rsidRPr="00305E9D">
        <w:rPr>
          <w:rFonts w:ascii="Times New Roman" w:hAnsi="Times New Roman" w:cs="Times New Roman"/>
          <w:sz w:val="28"/>
          <w:szCs w:val="28"/>
        </w:rPr>
        <w:t>148</w:t>
      </w:r>
      <w:r w:rsidRPr="00305E9D">
        <w:rPr>
          <w:rFonts w:ascii="Times New Roman" w:hAnsi="Times New Roman" w:cs="Times New Roman"/>
          <w:sz w:val="28"/>
          <w:szCs w:val="28"/>
        </w:rPr>
        <w:t xml:space="preserve"> лиц или</w:t>
      </w:r>
      <w:r w:rsidRPr="00305E9D">
        <w:rPr>
          <w:rFonts w:ascii="Times New Roman" w:hAnsi="Times New Roman" w:cs="Times New Roman"/>
          <w:sz w:val="28"/>
          <w:szCs w:val="28"/>
        </w:rPr>
        <w:t xml:space="preserve"> 3</w:t>
      </w:r>
      <w:r w:rsidRPr="00305E9D">
        <w:rPr>
          <w:rFonts w:ascii="Times New Roman" w:hAnsi="Times New Roman" w:cs="Times New Roman"/>
          <w:sz w:val="28"/>
          <w:szCs w:val="28"/>
        </w:rPr>
        <w:t>4% от общего числа лиц, привлеченных к административной ответственности;</w:t>
      </w:r>
    </w:p>
    <w:p w:rsidR="00243207" w:rsidRPr="00305E9D" w:rsidRDefault="00243207" w:rsidP="001C5232">
      <w:pPr>
        <w:pStyle w:val="a5"/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 xml:space="preserve">– </w:t>
      </w:r>
      <w:r w:rsidRPr="00305E9D">
        <w:rPr>
          <w:rFonts w:ascii="Times New Roman" w:hAnsi="Times New Roman" w:cs="Times New Roman"/>
          <w:sz w:val="28"/>
          <w:szCs w:val="28"/>
        </w:rPr>
        <w:t>несоблюдение экологических требований при осуществлении градостроительной деятельности и эксплуатации предприятий, сооружений или иных объектов</w:t>
      </w:r>
      <w:r w:rsidRPr="00305E9D">
        <w:rPr>
          <w:rFonts w:ascii="Times New Roman" w:hAnsi="Times New Roman" w:cs="Times New Roman"/>
          <w:sz w:val="28"/>
          <w:szCs w:val="28"/>
        </w:rPr>
        <w:t xml:space="preserve">. Привлечено к административной ответственности </w:t>
      </w:r>
      <w:r w:rsidRPr="00305E9D">
        <w:rPr>
          <w:rFonts w:ascii="Times New Roman" w:hAnsi="Times New Roman" w:cs="Times New Roman"/>
          <w:sz w:val="28"/>
          <w:szCs w:val="28"/>
        </w:rPr>
        <w:t>72</w:t>
      </w:r>
      <w:r w:rsidRPr="00305E9D">
        <w:rPr>
          <w:rFonts w:ascii="Times New Roman" w:hAnsi="Times New Roman" w:cs="Times New Roman"/>
          <w:sz w:val="28"/>
          <w:szCs w:val="28"/>
        </w:rPr>
        <w:t xml:space="preserve"> лиц</w:t>
      </w:r>
      <w:r w:rsidR="001C5232">
        <w:rPr>
          <w:rFonts w:ascii="Times New Roman" w:hAnsi="Times New Roman" w:cs="Times New Roman"/>
          <w:sz w:val="28"/>
          <w:szCs w:val="28"/>
        </w:rPr>
        <w:t>а</w:t>
      </w:r>
      <w:r w:rsidRPr="00305E9D">
        <w:rPr>
          <w:rFonts w:ascii="Times New Roman" w:hAnsi="Times New Roman" w:cs="Times New Roman"/>
          <w:sz w:val="28"/>
          <w:szCs w:val="28"/>
        </w:rPr>
        <w:t xml:space="preserve"> или</w:t>
      </w:r>
      <w:r w:rsidRPr="00305E9D">
        <w:rPr>
          <w:rFonts w:ascii="Times New Roman" w:hAnsi="Times New Roman" w:cs="Times New Roman"/>
          <w:sz w:val="28"/>
          <w:szCs w:val="28"/>
        </w:rPr>
        <w:t xml:space="preserve"> 17</w:t>
      </w:r>
      <w:r w:rsidRPr="00305E9D">
        <w:rPr>
          <w:rFonts w:ascii="Times New Roman" w:hAnsi="Times New Roman" w:cs="Times New Roman"/>
          <w:sz w:val="28"/>
          <w:szCs w:val="28"/>
        </w:rPr>
        <w:t>% от общего числа лиц, привлеченных к административной ответственности</w:t>
      </w:r>
      <w:r w:rsidR="00534A6A" w:rsidRPr="00305E9D">
        <w:rPr>
          <w:rFonts w:ascii="Times New Roman" w:hAnsi="Times New Roman" w:cs="Times New Roman"/>
          <w:sz w:val="28"/>
          <w:szCs w:val="28"/>
        </w:rPr>
        <w:t>.</w:t>
      </w:r>
    </w:p>
    <w:p w:rsidR="00534A6A" w:rsidRPr="00305E9D" w:rsidRDefault="00534A6A" w:rsidP="001C523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9D">
        <w:rPr>
          <w:rFonts w:ascii="Times New Roman" w:hAnsi="Times New Roman" w:cs="Times New Roman"/>
          <w:sz w:val="28"/>
          <w:szCs w:val="28"/>
        </w:rPr>
        <w:t>В целях стимулирования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добросовестного соблюдения обязательных требований в области охраны окружающей среды</w:t>
      </w:r>
      <w:r w:rsidRPr="00305E9D">
        <w:rPr>
          <w:rFonts w:ascii="Times New Roman" w:hAnsi="Times New Roman" w:cs="Times New Roman"/>
          <w:sz w:val="28"/>
          <w:szCs w:val="28"/>
        </w:rPr>
        <w:t>, снижения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числа случаев несоблюдения обязательных требований в области охраны окружающей среды</w:t>
      </w:r>
      <w:r w:rsidRPr="00305E9D">
        <w:rPr>
          <w:rFonts w:ascii="Times New Roman" w:hAnsi="Times New Roman" w:cs="Times New Roman"/>
          <w:sz w:val="28"/>
          <w:szCs w:val="28"/>
        </w:rPr>
        <w:t xml:space="preserve">, </w:t>
      </w:r>
      <w:r w:rsidRPr="00305E9D">
        <w:rPr>
          <w:rFonts w:ascii="Times New Roman" w:hAnsi="Times New Roman" w:cs="Times New Roman"/>
          <w:sz w:val="28"/>
          <w:szCs w:val="28"/>
        </w:rPr>
        <w:t>создани</w:t>
      </w:r>
      <w:r w:rsidR="005B787B">
        <w:rPr>
          <w:rFonts w:ascii="Times New Roman" w:hAnsi="Times New Roman" w:cs="Times New Roman"/>
          <w:sz w:val="28"/>
          <w:szCs w:val="28"/>
        </w:rPr>
        <w:t>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условий для доведения обязательных требований до контролируемых лиц, повышени</w:t>
      </w:r>
      <w:r w:rsidR="005B787B">
        <w:rPr>
          <w:rFonts w:ascii="Times New Roman" w:hAnsi="Times New Roman" w:cs="Times New Roman"/>
          <w:sz w:val="28"/>
          <w:szCs w:val="28"/>
        </w:rPr>
        <w:t>я</w:t>
      </w:r>
      <w:r w:rsidRPr="00305E9D">
        <w:rPr>
          <w:rFonts w:ascii="Times New Roman" w:hAnsi="Times New Roman" w:cs="Times New Roman"/>
          <w:sz w:val="28"/>
          <w:szCs w:val="28"/>
        </w:rPr>
        <w:t xml:space="preserve"> информированности о способах </w:t>
      </w:r>
      <w:r w:rsidRPr="00305E9D">
        <w:rPr>
          <w:rFonts w:ascii="Times New Roman" w:hAnsi="Times New Roman" w:cs="Times New Roman"/>
          <w:sz w:val="28"/>
          <w:szCs w:val="28"/>
        </w:rPr>
        <w:t xml:space="preserve">их соблюдения </w:t>
      </w:r>
      <w:r w:rsidR="005B787B">
        <w:rPr>
          <w:rFonts w:ascii="Times New Roman" w:hAnsi="Times New Roman" w:cs="Times New Roman"/>
          <w:sz w:val="28"/>
          <w:szCs w:val="28"/>
        </w:rPr>
        <w:t xml:space="preserve">и </w:t>
      </w:r>
      <w:r w:rsidRPr="00305E9D">
        <w:rPr>
          <w:rFonts w:ascii="Times New Roman" w:hAnsi="Times New Roman" w:cs="Times New Roman"/>
          <w:sz w:val="28"/>
          <w:szCs w:val="28"/>
        </w:rPr>
        <w:t>в соответствии со ст. 44 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305E9D">
        <w:rPr>
          <w:rFonts w:ascii="Times New Roman" w:hAnsi="Times New Roman" w:cs="Times New Roman"/>
          <w:sz w:val="28"/>
          <w:szCs w:val="28"/>
        </w:rPr>
        <w:t>,</w:t>
      </w:r>
      <w:r w:rsidRPr="00305E9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Pr="00305E9D">
        <w:rPr>
          <w:rFonts w:ascii="Times New Roman" w:hAnsi="Times New Roman" w:cs="Times New Roman"/>
          <w:sz w:val="28"/>
          <w:szCs w:val="28"/>
        </w:rPr>
        <w:t xml:space="preserve">) охраняемым законом ценностям» разработана и утверждена приказом министерства от 17.12.2025 № 319-328/25П/од программа </w:t>
      </w:r>
      <w:r w:rsidRPr="00305E9D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экологического контроля (надзора) на </w:t>
      </w:r>
      <w:r w:rsidR="005B787B">
        <w:rPr>
          <w:rFonts w:ascii="Times New Roman" w:hAnsi="Times New Roman" w:cs="Times New Roman"/>
          <w:sz w:val="28"/>
          <w:szCs w:val="28"/>
        </w:rPr>
        <w:t xml:space="preserve">2026 </w:t>
      </w:r>
      <w:r w:rsidRPr="00305E9D">
        <w:rPr>
          <w:rFonts w:ascii="Times New Roman" w:hAnsi="Times New Roman" w:cs="Times New Roman"/>
          <w:sz w:val="28"/>
          <w:szCs w:val="28"/>
        </w:rPr>
        <w:t>год.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305E9D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контроля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в области регионального государственного экологического контроля; 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нарушений требований законодательства Российской Федерации </w:t>
      </w:r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области охраны окружающей среды, включая требовани</w:t>
      </w:r>
      <w:r w:rsidR="005B78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й</w:t>
      </w:r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содержащи</w:t>
      </w:r>
      <w:r w:rsidR="005B78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хся</w:t>
      </w:r>
      <w:r w:rsidR="00305E9D" w:rsidRPr="00305E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разрешительных документах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4A6A" w:rsidRPr="00305E9D" w:rsidRDefault="00534A6A" w:rsidP="001C5232">
      <w:pPr>
        <w:tabs>
          <w:tab w:val="left" w:pos="100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305E9D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окружающей среды</w:t>
      </w:r>
      <w:r w:rsidRPr="00305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AF9" w:rsidRPr="00305E9D" w:rsidRDefault="00BD2AF9" w:rsidP="00305E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EC8" w:rsidRPr="00305E9D" w:rsidRDefault="00534A6A" w:rsidP="00305E9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05E9D">
        <w:rPr>
          <w:b/>
          <w:sz w:val="28"/>
          <w:szCs w:val="28"/>
          <w:lang w:val="en-US"/>
        </w:rPr>
        <w:t>V</w:t>
      </w:r>
      <w:r w:rsidR="002C7EC8" w:rsidRPr="00305E9D">
        <w:rPr>
          <w:b/>
          <w:sz w:val="28"/>
          <w:szCs w:val="28"/>
        </w:rPr>
        <w:t>. Предложения по совершенствованию законодательства на основе анализа правоприменительной практики.</w:t>
      </w:r>
    </w:p>
    <w:p w:rsidR="00BE0755" w:rsidRPr="00305E9D" w:rsidRDefault="00BE0755" w:rsidP="00305E9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C7EC8" w:rsidRPr="00305E9D" w:rsidRDefault="002C7EC8" w:rsidP="00305E9D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5E9D">
        <w:rPr>
          <w:sz w:val="28"/>
          <w:szCs w:val="28"/>
        </w:rPr>
        <w:t>П</w:t>
      </w:r>
      <w:r w:rsidR="001974AC" w:rsidRPr="00305E9D">
        <w:rPr>
          <w:sz w:val="28"/>
          <w:szCs w:val="28"/>
        </w:rPr>
        <w:t>редложения</w:t>
      </w:r>
      <w:r w:rsidRPr="00305E9D">
        <w:rPr>
          <w:sz w:val="28"/>
          <w:szCs w:val="28"/>
        </w:rPr>
        <w:t xml:space="preserve"> по </w:t>
      </w:r>
      <w:r w:rsidR="001974AC" w:rsidRPr="00305E9D">
        <w:rPr>
          <w:sz w:val="28"/>
          <w:szCs w:val="28"/>
        </w:rPr>
        <w:t>совершенствованию законодательства на основе анализа правоприменительной практики отсутствуют.</w:t>
      </w:r>
    </w:p>
    <w:p w:rsidR="001974AC" w:rsidRDefault="001974AC" w:rsidP="002C7EC8">
      <w:pPr>
        <w:pStyle w:val="ac"/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1974AC" w:rsidRPr="00CB254E" w:rsidRDefault="001974AC" w:rsidP="005B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Способы подачи предложений по итог</w:t>
      </w:r>
      <w:r w:rsidR="009E472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 рассмотрения проекта доклада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1974AC" w:rsidRPr="00CB254E" w:rsidRDefault="001974AC" w:rsidP="005B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по телефону 8(831) 435-63-24</w:t>
      </w:r>
    </w:p>
    <w:p w:rsidR="001974AC" w:rsidRPr="00CB254E" w:rsidRDefault="001974AC" w:rsidP="005B7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2) по электронной почте: </w:t>
      </w:r>
      <w:proofErr w:type="gramStart"/>
      <w:r w:rsidR="00305E9D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enyashev.da@eco.52gov.ru  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</w:t>
      </w:r>
      <w:proofErr w:type="gramEnd"/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пометкой "Проект</w:t>
      </w:r>
      <w:r w:rsidR="005D3ADD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Доклада")</w:t>
      </w:r>
    </w:p>
    <w:p w:rsidR="0012503D" w:rsidRPr="002C7EC8" w:rsidRDefault="005B787B" w:rsidP="00CB25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онтактн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ое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лиц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Еняшев</w:t>
      </w:r>
      <w:proofErr w:type="spellEnd"/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Денис Александрович</w:t>
      </w:r>
      <w:r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</w:t>
      </w:r>
      <w:r w:rsidRPr="00CB254E">
        <w:rPr>
          <w:rFonts w:ascii="Times New Roman" w:hAnsi="Times New Roman" w:cs="Times New Roman"/>
          <w:sz w:val="24"/>
          <w:szCs w:val="24"/>
        </w:rPr>
        <w:t>н</w:t>
      </w:r>
      <w:r w:rsidRPr="00CB254E">
        <w:rPr>
          <w:rFonts w:ascii="Times New Roman" w:hAnsi="Times New Roman" w:cs="Times New Roman"/>
          <w:bCs/>
          <w:sz w:val="24"/>
          <w:szCs w:val="24"/>
        </w:rPr>
        <w:t>ачальник отдела организации КНД, координации природоохранной деятельности, государственного учета и мониторинга окружающей среды</w:t>
      </w:r>
      <w:r w:rsidR="001974AC" w:rsidRPr="00CB25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  <w:bookmarkStart w:id="0" w:name="_GoBack"/>
      <w:bookmarkEnd w:id="0"/>
    </w:p>
    <w:sectPr w:rsidR="0012503D" w:rsidRPr="002C7EC8" w:rsidSect="00C554A8">
      <w:headerReference w:type="default" r:id="rId8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54" w:rsidRDefault="004E4B54">
      <w:pPr>
        <w:spacing w:after="0" w:line="240" w:lineRule="auto"/>
      </w:pPr>
      <w:r>
        <w:separator/>
      </w:r>
    </w:p>
  </w:endnote>
  <w:endnote w:type="continuationSeparator" w:id="0">
    <w:p w:rsidR="004E4B54" w:rsidRDefault="004E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54" w:rsidRDefault="004E4B54">
      <w:pPr>
        <w:spacing w:after="0" w:line="240" w:lineRule="auto"/>
      </w:pPr>
      <w:r>
        <w:separator/>
      </w:r>
    </w:p>
  </w:footnote>
  <w:footnote w:type="continuationSeparator" w:id="0">
    <w:p w:rsidR="004E4B54" w:rsidRDefault="004E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470243"/>
      <w:docPartObj>
        <w:docPartGallery w:val="Page Numbers (Top of Page)"/>
        <w:docPartUnique/>
      </w:docPartObj>
    </w:sdtPr>
    <w:sdtEndPr/>
    <w:sdtContent>
      <w:p w:rsidR="003F3CDB" w:rsidRDefault="00010F0C">
        <w:pPr>
          <w:pStyle w:val="a3"/>
          <w:jc w:val="center"/>
        </w:pPr>
        <w:r>
          <w:fldChar w:fldCharType="begin"/>
        </w:r>
        <w:r w:rsidR="007F7D0F">
          <w:instrText>PAGE   \* MERGEFORMAT</w:instrText>
        </w:r>
        <w:r>
          <w:fldChar w:fldCharType="separate"/>
        </w:r>
        <w:r w:rsidR="00CB25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3CDB" w:rsidRDefault="003F3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633"/>
    <w:multiLevelType w:val="hybridMultilevel"/>
    <w:tmpl w:val="E09C6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06BD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A836E14"/>
    <w:multiLevelType w:val="multilevel"/>
    <w:tmpl w:val="B358A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301588"/>
    <w:multiLevelType w:val="hybridMultilevel"/>
    <w:tmpl w:val="8BACDE7E"/>
    <w:lvl w:ilvl="0" w:tplc="343A1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3F73FD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DD68E1"/>
    <w:multiLevelType w:val="hybridMultilevel"/>
    <w:tmpl w:val="7BA28F34"/>
    <w:lvl w:ilvl="0" w:tplc="77AA2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AC3D37"/>
    <w:multiLevelType w:val="hybridMultilevel"/>
    <w:tmpl w:val="0CE61B8E"/>
    <w:lvl w:ilvl="0" w:tplc="B49AEC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516F"/>
    <w:multiLevelType w:val="hybridMultilevel"/>
    <w:tmpl w:val="C51420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39"/>
    <w:rsid w:val="00001DB6"/>
    <w:rsid w:val="0000694B"/>
    <w:rsid w:val="000075EC"/>
    <w:rsid w:val="00010F0C"/>
    <w:rsid w:val="000242BB"/>
    <w:rsid w:val="00084D69"/>
    <w:rsid w:val="00087282"/>
    <w:rsid w:val="0009127D"/>
    <w:rsid w:val="00092415"/>
    <w:rsid w:val="0009248C"/>
    <w:rsid w:val="000A77D5"/>
    <w:rsid w:val="000B0B22"/>
    <w:rsid w:val="000B3FEF"/>
    <w:rsid w:val="000C33BB"/>
    <w:rsid w:val="000C59EF"/>
    <w:rsid w:val="000C65FC"/>
    <w:rsid w:val="000D33F1"/>
    <w:rsid w:val="000E72A4"/>
    <w:rsid w:val="000E776C"/>
    <w:rsid w:val="000F6455"/>
    <w:rsid w:val="00104898"/>
    <w:rsid w:val="001208B3"/>
    <w:rsid w:val="0012503D"/>
    <w:rsid w:val="00136439"/>
    <w:rsid w:val="00142849"/>
    <w:rsid w:val="001437CE"/>
    <w:rsid w:val="00146C2D"/>
    <w:rsid w:val="00161B17"/>
    <w:rsid w:val="00170AE6"/>
    <w:rsid w:val="00171493"/>
    <w:rsid w:val="00174A88"/>
    <w:rsid w:val="00183C84"/>
    <w:rsid w:val="001868FB"/>
    <w:rsid w:val="00187F75"/>
    <w:rsid w:val="001974AC"/>
    <w:rsid w:val="001A1198"/>
    <w:rsid w:val="001A46A4"/>
    <w:rsid w:val="001B5901"/>
    <w:rsid w:val="001C3DF8"/>
    <w:rsid w:val="001C5232"/>
    <w:rsid w:val="001E0946"/>
    <w:rsid w:val="001E344F"/>
    <w:rsid w:val="001E6197"/>
    <w:rsid w:val="001E6B0D"/>
    <w:rsid w:val="001F3071"/>
    <w:rsid w:val="001F51E6"/>
    <w:rsid w:val="0020292B"/>
    <w:rsid w:val="002145B1"/>
    <w:rsid w:val="002163DD"/>
    <w:rsid w:val="00220A7E"/>
    <w:rsid w:val="0024062E"/>
    <w:rsid w:val="00241741"/>
    <w:rsid w:val="00243207"/>
    <w:rsid w:val="0025638E"/>
    <w:rsid w:val="00261495"/>
    <w:rsid w:val="002622F7"/>
    <w:rsid w:val="00271073"/>
    <w:rsid w:val="00271BF5"/>
    <w:rsid w:val="002864FD"/>
    <w:rsid w:val="00296FB5"/>
    <w:rsid w:val="002A1754"/>
    <w:rsid w:val="002A6935"/>
    <w:rsid w:val="002C235E"/>
    <w:rsid w:val="002C7EC8"/>
    <w:rsid w:val="002D247B"/>
    <w:rsid w:val="002D2D96"/>
    <w:rsid w:val="002D4A08"/>
    <w:rsid w:val="002D65F4"/>
    <w:rsid w:val="002F0C96"/>
    <w:rsid w:val="002F5891"/>
    <w:rsid w:val="0030058A"/>
    <w:rsid w:val="00302468"/>
    <w:rsid w:val="003025A9"/>
    <w:rsid w:val="00305E9D"/>
    <w:rsid w:val="00316350"/>
    <w:rsid w:val="00322112"/>
    <w:rsid w:val="00334279"/>
    <w:rsid w:val="00334E0F"/>
    <w:rsid w:val="00340CC2"/>
    <w:rsid w:val="00350900"/>
    <w:rsid w:val="00357C14"/>
    <w:rsid w:val="00371FE4"/>
    <w:rsid w:val="00385436"/>
    <w:rsid w:val="0039077E"/>
    <w:rsid w:val="00390EA1"/>
    <w:rsid w:val="00397500"/>
    <w:rsid w:val="003A2C9F"/>
    <w:rsid w:val="003A5A33"/>
    <w:rsid w:val="003B1D11"/>
    <w:rsid w:val="003C654C"/>
    <w:rsid w:val="003D26A0"/>
    <w:rsid w:val="003D40E5"/>
    <w:rsid w:val="003D58DC"/>
    <w:rsid w:val="003D622C"/>
    <w:rsid w:val="003E4570"/>
    <w:rsid w:val="003E7AA4"/>
    <w:rsid w:val="003F3CDB"/>
    <w:rsid w:val="003F42E7"/>
    <w:rsid w:val="003F4792"/>
    <w:rsid w:val="00400296"/>
    <w:rsid w:val="00407A3A"/>
    <w:rsid w:val="004128D0"/>
    <w:rsid w:val="00413454"/>
    <w:rsid w:val="004152F4"/>
    <w:rsid w:val="00415837"/>
    <w:rsid w:val="0042488A"/>
    <w:rsid w:val="00432C3F"/>
    <w:rsid w:val="00442A85"/>
    <w:rsid w:val="00450F82"/>
    <w:rsid w:val="00452CC6"/>
    <w:rsid w:val="004661AC"/>
    <w:rsid w:val="00480465"/>
    <w:rsid w:val="00481CB5"/>
    <w:rsid w:val="004915CF"/>
    <w:rsid w:val="004A388F"/>
    <w:rsid w:val="004A5745"/>
    <w:rsid w:val="004B14B8"/>
    <w:rsid w:val="004C305D"/>
    <w:rsid w:val="004C452D"/>
    <w:rsid w:val="004C4D99"/>
    <w:rsid w:val="004C7862"/>
    <w:rsid w:val="004D591F"/>
    <w:rsid w:val="004E1EF7"/>
    <w:rsid w:val="004E4B54"/>
    <w:rsid w:val="004F60EA"/>
    <w:rsid w:val="005023FA"/>
    <w:rsid w:val="00502BD2"/>
    <w:rsid w:val="005125D2"/>
    <w:rsid w:val="0052099E"/>
    <w:rsid w:val="005251C4"/>
    <w:rsid w:val="00527EA2"/>
    <w:rsid w:val="00534A6A"/>
    <w:rsid w:val="00537F5C"/>
    <w:rsid w:val="00540A50"/>
    <w:rsid w:val="0054207F"/>
    <w:rsid w:val="00544A4D"/>
    <w:rsid w:val="00547510"/>
    <w:rsid w:val="00547D28"/>
    <w:rsid w:val="00553862"/>
    <w:rsid w:val="005574BD"/>
    <w:rsid w:val="005614B9"/>
    <w:rsid w:val="00573707"/>
    <w:rsid w:val="00576077"/>
    <w:rsid w:val="00582106"/>
    <w:rsid w:val="00590F40"/>
    <w:rsid w:val="0059524A"/>
    <w:rsid w:val="005A3B17"/>
    <w:rsid w:val="005A4A62"/>
    <w:rsid w:val="005A54EC"/>
    <w:rsid w:val="005A7782"/>
    <w:rsid w:val="005B787B"/>
    <w:rsid w:val="005C17F7"/>
    <w:rsid w:val="005C3C3B"/>
    <w:rsid w:val="005C514D"/>
    <w:rsid w:val="005D08AD"/>
    <w:rsid w:val="005D2C66"/>
    <w:rsid w:val="005D34A9"/>
    <w:rsid w:val="005D3ADD"/>
    <w:rsid w:val="005E1040"/>
    <w:rsid w:val="005E6A3E"/>
    <w:rsid w:val="005E7837"/>
    <w:rsid w:val="005F70B6"/>
    <w:rsid w:val="006026C1"/>
    <w:rsid w:val="00614F64"/>
    <w:rsid w:val="006154AD"/>
    <w:rsid w:val="00622CC8"/>
    <w:rsid w:val="00623455"/>
    <w:rsid w:val="006369F5"/>
    <w:rsid w:val="006476F0"/>
    <w:rsid w:val="0065065F"/>
    <w:rsid w:val="00657D81"/>
    <w:rsid w:val="00680383"/>
    <w:rsid w:val="00696667"/>
    <w:rsid w:val="006A160A"/>
    <w:rsid w:val="006A258F"/>
    <w:rsid w:val="006B6066"/>
    <w:rsid w:val="006D3DCC"/>
    <w:rsid w:val="006D6DFB"/>
    <w:rsid w:val="006E5166"/>
    <w:rsid w:val="006E5CBE"/>
    <w:rsid w:val="006F1327"/>
    <w:rsid w:val="006F14CD"/>
    <w:rsid w:val="006F37FF"/>
    <w:rsid w:val="006F6DE2"/>
    <w:rsid w:val="00701241"/>
    <w:rsid w:val="00702864"/>
    <w:rsid w:val="0070442C"/>
    <w:rsid w:val="007131C0"/>
    <w:rsid w:val="00716288"/>
    <w:rsid w:val="0072602B"/>
    <w:rsid w:val="007307A4"/>
    <w:rsid w:val="007317E2"/>
    <w:rsid w:val="007408BD"/>
    <w:rsid w:val="00740CD6"/>
    <w:rsid w:val="00746BE4"/>
    <w:rsid w:val="00746F2F"/>
    <w:rsid w:val="007546DA"/>
    <w:rsid w:val="00755CB9"/>
    <w:rsid w:val="00761266"/>
    <w:rsid w:val="00763FC3"/>
    <w:rsid w:val="007727C8"/>
    <w:rsid w:val="0077354F"/>
    <w:rsid w:val="00781242"/>
    <w:rsid w:val="0079278E"/>
    <w:rsid w:val="00793DD5"/>
    <w:rsid w:val="00796F1B"/>
    <w:rsid w:val="00797EDD"/>
    <w:rsid w:val="007A48C0"/>
    <w:rsid w:val="007B01EF"/>
    <w:rsid w:val="007B3BF0"/>
    <w:rsid w:val="007C19BC"/>
    <w:rsid w:val="007F1BF1"/>
    <w:rsid w:val="007F2145"/>
    <w:rsid w:val="007F7D0F"/>
    <w:rsid w:val="00811C92"/>
    <w:rsid w:val="00816AD6"/>
    <w:rsid w:val="008170D9"/>
    <w:rsid w:val="0082064D"/>
    <w:rsid w:val="00826EE6"/>
    <w:rsid w:val="0083070C"/>
    <w:rsid w:val="008335B0"/>
    <w:rsid w:val="0084387E"/>
    <w:rsid w:val="008476C1"/>
    <w:rsid w:val="00854C5F"/>
    <w:rsid w:val="00855F26"/>
    <w:rsid w:val="0085763B"/>
    <w:rsid w:val="00861F5C"/>
    <w:rsid w:val="0087388A"/>
    <w:rsid w:val="00874E14"/>
    <w:rsid w:val="00880730"/>
    <w:rsid w:val="0088324B"/>
    <w:rsid w:val="00886210"/>
    <w:rsid w:val="00894342"/>
    <w:rsid w:val="008A0854"/>
    <w:rsid w:val="008C1980"/>
    <w:rsid w:val="008C23A0"/>
    <w:rsid w:val="008D1F67"/>
    <w:rsid w:val="008D7C41"/>
    <w:rsid w:val="008F24BA"/>
    <w:rsid w:val="008F2CC2"/>
    <w:rsid w:val="008F3F25"/>
    <w:rsid w:val="00904B47"/>
    <w:rsid w:val="0090767B"/>
    <w:rsid w:val="00914E9C"/>
    <w:rsid w:val="009253D3"/>
    <w:rsid w:val="009318BE"/>
    <w:rsid w:val="00935FA4"/>
    <w:rsid w:val="00945EA4"/>
    <w:rsid w:val="009508F1"/>
    <w:rsid w:val="0095223E"/>
    <w:rsid w:val="00960C79"/>
    <w:rsid w:val="0097714C"/>
    <w:rsid w:val="00984DB9"/>
    <w:rsid w:val="009867BC"/>
    <w:rsid w:val="009901DC"/>
    <w:rsid w:val="009920DA"/>
    <w:rsid w:val="00992924"/>
    <w:rsid w:val="009B0D06"/>
    <w:rsid w:val="009B1A87"/>
    <w:rsid w:val="009C378F"/>
    <w:rsid w:val="009C5632"/>
    <w:rsid w:val="009E049B"/>
    <w:rsid w:val="009E472C"/>
    <w:rsid w:val="009F0B2D"/>
    <w:rsid w:val="009F38B1"/>
    <w:rsid w:val="009F7D99"/>
    <w:rsid w:val="00A01C06"/>
    <w:rsid w:val="00A07963"/>
    <w:rsid w:val="00A07BFC"/>
    <w:rsid w:val="00A14269"/>
    <w:rsid w:val="00A51DFB"/>
    <w:rsid w:val="00A56A54"/>
    <w:rsid w:val="00A663A6"/>
    <w:rsid w:val="00A7076F"/>
    <w:rsid w:val="00A77007"/>
    <w:rsid w:val="00A85F0F"/>
    <w:rsid w:val="00A9487C"/>
    <w:rsid w:val="00A9594D"/>
    <w:rsid w:val="00A97DBD"/>
    <w:rsid w:val="00AA2663"/>
    <w:rsid w:val="00AB5A53"/>
    <w:rsid w:val="00AB6D09"/>
    <w:rsid w:val="00AC65C9"/>
    <w:rsid w:val="00AD50F3"/>
    <w:rsid w:val="00AD5475"/>
    <w:rsid w:val="00AE37F3"/>
    <w:rsid w:val="00AE4C2A"/>
    <w:rsid w:val="00AE7836"/>
    <w:rsid w:val="00AE7988"/>
    <w:rsid w:val="00AF1A80"/>
    <w:rsid w:val="00AF1D3A"/>
    <w:rsid w:val="00AF233D"/>
    <w:rsid w:val="00AF397A"/>
    <w:rsid w:val="00B01EAB"/>
    <w:rsid w:val="00B02395"/>
    <w:rsid w:val="00B02C6F"/>
    <w:rsid w:val="00B034B8"/>
    <w:rsid w:val="00B13E22"/>
    <w:rsid w:val="00B21E96"/>
    <w:rsid w:val="00B31E58"/>
    <w:rsid w:val="00B33FF6"/>
    <w:rsid w:val="00B50415"/>
    <w:rsid w:val="00B5313F"/>
    <w:rsid w:val="00B6201A"/>
    <w:rsid w:val="00B637AC"/>
    <w:rsid w:val="00B71627"/>
    <w:rsid w:val="00B7167E"/>
    <w:rsid w:val="00B77DB0"/>
    <w:rsid w:val="00B85416"/>
    <w:rsid w:val="00B9005F"/>
    <w:rsid w:val="00B94E5D"/>
    <w:rsid w:val="00BA103B"/>
    <w:rsid w:val="00BB2D65"/>
    <w:rsid w:val="00BB6CDE"/>
    <w:rsid w:val="00BB7DE6"/>
    <w:rsid w:val="00BD2AF9"/>
    <w:rsid w:val="00BE0755"/>
    <w:rsid w:val="00BE14A8"/>
    <w:rsid w:val="00BF2E29"/>
    <w:rsid w:val="00C04BCB"/>
    <w:rsid w:val="00C076D4"/>
    <w:rsid w:val="00C07B18"/>
    <w:rsid w:val="00C16810"/>
    <w:rsid w:val="00C2711E"/>
    <w:rsid w:val="00C27D13"/>
    <w:rsid w:val="00C305E3"/>
    <w:rsid w:val="00C30BE1"/>
    <w:rsid w:val="00C33DB6"/>
    <w:rsid w:val="00C3458B"/>
    <w:rsid w:val="00C44922"/>
    <w:rsid w:val="00C52EB1"/>
    <w:rsid w:val="00C554A8"/>
    <w:rsid w:val="00C56188"/>
    <w:rsid w:val="00C7270C"/>
    <w:rsid w:val="00C8156D"/>
    <w:rsid w:val="00C82E83"/>
    <w:rsid w:val="00C85CEE"/>
    <w:rsid w:val="00C94540"/>
    <w:rsid w:val="00C96461"/>
    <w:rsid w:val="00CA35E8"/>
    <w:rsid w:val="00CA4B94"/>
    <w:rsid w:val="00CA5D7B"/>
    <w:rsid w:val="00CB254E"/>
    <w:rsid w:val="00CB5A3E"/>
    <w:rsid w:val="00CB7981"/>
    <w:rsid w:val="00CF0004"/>
    <w:rsid w:val="00CF1D31"/>
    <w:rsid w:val="00CF4345"/>
    <w:rsid w:val="00CF7204"/>
    <w:rsid w:val="00D0685E"/>
    <w:rsid w:val="00D109C1"/>
    <w:rsid w:val="00D20EB6"/>
    <w:rsid w:val="00D2298D"/>
    <w:rsid w:val="00D376DE"/>
    <w:rsid w:val="00D4020C"/>
    <w:rsid w:val="00D57913"/>
    <w:rsid w:val="00D622FC"/>
    <w:rsid w:val="00D631D9"/>
    <w:rsid w:val="00D6692B"/>
    <w:rsid w:val="00D70CF3"/>
    <w:rsid w:val="00D82E71"/>
    <w:rsid w:val="00D856EA"/>
    <w:rsid w:val="00D94B3A"/>
    <w:rsid w:val="00D95126"/>
    <w:rsid w:val="00DA03E9"/>
    <w:rsid w:val="00DA2BAC"/>
    <w:rsid w:val="00DA3F32"/>
    <w:rsid w:val="00DA4C5C"/>
    <w:rsid w:val="00DB4F0D"/>
    <w:rsid w:val="00DB5E9F"/>
    <w:rsid w:val="00DC02CE"/>
    <w:rsid w:val="00DC4C0B"/>
    <w:rsid w:val="00DD4FA6"/>
    <w:rsid w:val="00DF1308"/>
    <w:rsid w:val="00DF4418"/>
    <w:rsid w:val="00DF6419"/>
    <w:rsid w:val="00E00427"/>
    <w:rsid w:val="00E04C5B"/>
    <w:rsid w:val="00E07D76"/>
    <w:rsid w:val="00E145F6"/>
    <w:rsid w:val="00E17A62"/>
    <w:rsid w:val="00E219DC"/>
    <w:rsid w:val="00E22A1F"/>
    <w:rsid w:val="00E355E6"/>
    <w:rsid w:val="00E435BA"/>
    <w:rsid w:val="00E444CC"/>
    <w:rsid w:val="00E50B41"/>
    <w:rsid w:val="00E57756"/>
    <w:rsid w:val="00E70D67"/>
    <w:rsid w:val="00E71240"/>
    <w:rsid w:val="00E83CFD"/>
    <w:rsid w:val="00E87F0C"/>
    <w:rsid w:val="00E90049"/>
    <w:rsid w:val="00E94507"/>
    <w:rsid w:val="00E97AFE"/>
    <w:rsid w:val="00EA3EA2"/>
    <w:rsid w:val="00EC0D24"/>
    <w:rsid w:val="00EC7224"/>
    <w:rsid w:val="00ED0A4B"/>
    <w:rsid w:val="00ED2D9A"/>
    <w:rsid w:val="00EF1E56"/>
    <w:rsid w:val="00EF72DA"/>
    <w:rsid w:val="00F05A24"/>
    <w:rsid w:val="00F11665"/>
    <w:rsid w:val="00F14C3B"/>
    <w:rsid w:val="00F31A53"/>
    <w:rsid w:val="00F31ADC"/>
    <w:rsid w:val="00F3207B"/>
    <w:rsid w:val="00F3231C"/>
    <w:rsid w:val="00F372F4"/>
    <w:rsid w:val="00F5273A"/>
    <w:rsid w:val="00F61C3E"/>
    <w:rsid w:val="00F62F7D"/>
    <w:rsid w:val="00F76229"/>
    <w:rsid w:val="00F76AFA"/>
    <w:rsid w:val="00F81E61"/>
    <w:rsid w:val="00F82493"/>
    <w:rsid w:val="00F83977"/>
    <w:rsid w:val="00F87C21"/>
    <w:rsid w:val="00F940C0"/>
    <w:rsid w:val="00FA62CF"/>
    <w:rsid w:val="00FA7F3C"/>
    <w:rsid w:val="00FB2816"/>
    <w:rsid w:val="00FE2FBD"/>
    <w:rsid w:val="00FE42F3"/>
    <w:rsid w:val="00FF1A30"/>
    <w:rsid w:val="00FF2FA5"/>
    <w:rsid w:val="00FF49A5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285F"/>
  <w15:docId w15:val="{AC073BEE-B022-4523-BF62-E65B0AE9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3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07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2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439"/>
  </w:style>
  <w:style w:type="paragraph" w:customStyle="1" w:styleId="ConsPlusNormal">
    <w:name w:val="ConsPlusNormal"/>
    <w:rsid w:val="00136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643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13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439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2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234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75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075EC"/>
  </w:style>
  <w:style w:type="character" w:customStyle="1" w:styleId="hl">
    <w:name w:val="hl"/>
    <w:basedOn w:val="a0"/>
    <w:rsid w:val="000075EC"/>
  </w:style>
  <w:style w:type="character" w:styleId="ab">
    <w:name w:val="Hyperlink"/>
    <w:basedOn w:val="a0"/>
    <w:uiPriority w:val="99"/>
    <w:unhideWhenUsed/>
    <w:rsid w:val="000075E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2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2503D"/>
    <w:rPr>
      <w:b/>
      <w:bCs/>
    </w:rPr>
  </w:style>
  <w:style w:type="character" w:styleId="ae">
    <w:name w:val="Emphasis"/>
    <w:basedOn w:val="a0"/>
    <w:uiPriority w:val="20"/>
    <w:qFormat/>
    <w:rsid w:val="0012503D"/>
    <w:rPr>
      <w:i/>
      <w:iCs/>
    </w:rPr>
  </w:style>
  <w:style w:type="paragraph" w:customStyle="1" w:styleId="ConsPlusTitle">
    <w:name w:val="ConsPlusTitle"/>
    <w:rsid w:val="00FB28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EC7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C72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_"/>
    <w:basedOn w:val="a0"/>
    <w:link w:val="23"/>
    <w:rsid w:val="00EC722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"/>
    <w:rsid w:val="00EC7224"/>
    <w:pPr>
      <w:widowControl w:val="0"/>
      <w:shd w:val="clear" w:color="auto" w:fill="FFFFFF"/>
      <w:spacing w:before="840" w:after="1260" w:line="422" w:lineRule="exact"/>
      <w:jc w:val="both"/>
    </w:pPr>
    <w:rPr>
      <w:rFonts w:ascii="Times New Roman" w:hAnsi="Times New Roman" w:cs="Times New Roman"/>
      <w:sz w:val="23"/>
      <w:szCs w:val="23"/>
    </w:rPr>
  </w:style>
  <w:style w:type="paragraph" w:styleId="af0">
    <w:name w:val="No Spacing"/>
    <w:uiPriority w:val="1"/>
    <w:qFormat/>
    <w:rsid w:val="00B13E2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"/>
    <w:basedOn w:val="a"/>
    <w:link w:val="af2"/>
    <w:uiPriority w:val="99"/>
    <w:unhideWhenUsed/>
    <w:rsid w:val="00E50B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E50B41"/>
  </w:style>
  <w:style w:type="character" w:customStyle="1" w:styleId="20">
    <w:name w:val="Заголовок 2 Знак"/>
    <w:basedOn w:val="a0"/>
    <w:link w:val="2"/>
    <w:uiPriority w:val="9"/>
    <w:semiHidden/>
    <w:rsid w:val="005821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AF1A80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CharStyle16">
    <w:name w:val="CharStyle16"/>
    <w:basedOn w:val="a0"/>
    <w:rsid w:val="00AF1A80"/>
    <w:rPr>
      <w:rFonts w:ascii="Arial Unicode MS" w:eastAsia="Arial Unicode MS" w:hAnsi="Arial Unicode MS" w:cs="Arial Unicode MS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formattext">
    <w:name w:val="formattext"/>
    <w:basedOn w:val="a"/>
    <w:rsid w:val="00AF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22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Contents">
    <w:name w:val="Table Contents"/>
    <w:basedOn w:val="Standard"/>
    <w:rsid w:val="008C23A0"/>
    <w:pPr>
      <w:suppressLineNumbers/>
    </w:pPr>
  </w:style>
  <w:style w:type="character" w:customStyle="1" w:styleId="30">
    <w:name w:val="Заголовок 3 Знак"/>
    <w:basedOn w:val="a0"/>
    <w:link w:val="3"/>
    <w:uiPriority w:val="9"/>
    <w:semiHidden/>
    <w:rsid w:val="00183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1">
    <w:name w:val="s_1"/>
    <w:basedOn w:val="a"/>
    <w:rsid w:val="007A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6767D-01C9-49FF-AA0D-30D9381A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Крашенина Марина Алексеевна</dc:creator>
  <cp:lastModifiedBy>oond-01</cp:lastModifiedBy>
  <cp:revision>15</cp:revision>
  <cp:lastPrinted>2026-03-12T14:17:00Z</cp:lastPrinted>
  <dcterms:created xsi:type="dcterms:W3CDTF">2025-03-05T11:51:00Z</dcterms:created>
  <dcterms:modified xsi:type="dcterms:W3CDTF">2026-03-12T14:57:00Z</dcterms:modified>
</cp:coreProperties>
</file>